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06" w:rsidRDefault="003D7206" w:rsidP="003D7206">
      <w:pPr>
        <w:shd w:val="clear" w:color="auto" w:fill="FFFFFF"/>
        <w:ind w:left="331"/>
        <w:jc w:val="center"/>
        <w:rPr>
          <w:color w:val="000000"/>
          <w:spacing w:val="-1"/>
          <w:sz w:val="26"/>
          <w:szCs w:val="26"/>
        </w:rPr>
      </w:pPr>
      <w:r w:rsidRPr="00EF035C">
        <w:rPr>
          <w:color w:val="000000"/>
          <w:spacing w:val="-1"/>
          <w:sz w:val="26"/>
          <w:szCs w:val="26"/>
        </w:rPr>
        <w:t xml:space="preserve">Муниципальное </w:t>
      </w:r>
      <w:r>
        <w:rPr>
          <w:color w:val="000000"/>
          <w:spacing w:val="-1"/>
          <w:sz w:val="26"/>
          <w:szCs w:val="26"/>
        </w:rPr>
        <w:t>казенное общеобразовательное учреждение</w:t>
      </w:r>
    </w:p>
    <w:p w:rsidR="003D7206" w:rsidRPr="00EF035C" w:rsidRDefault="003D7206" w:rsidP="003D7206">
      <w:pPr>
        <w:shd w:val="clear" w:color="auto" w:fill="FFFFFF"/>
        <w:ind w:right="-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«Основная общеобразовательная школа села Желтый Яр»</w:t>
      </w:r>
    </w:p>
    <w:p w:rsidR="003D7206" w:rsidRDefault="003D7206" w:rsidP="003D7206">
      <w:pPr>
        <w:shd w:val="clear" w:color="auto" w:fill="FFFFFF"/>
        <w:ind w:left="3870" w:right="3841"/>
        <w:jc w:val="center"/>
        <w:rPr>
          <w:color w:val="000000"/>
          <w:spacing w:val="-1"/>
          <w:sz w:val="26"/>
          <w:szCs w:val="26"/>
        </w:rPr>
      </w:pPr>
    </w:p>
    <w:p w:rsidR="003D7206" w:rsidRPr="00636331" w:rsidRDefault="003D7206" w:rsidP="00636331">
      <w:pPr>
        <w:shd w:val="clear" w:color="auto" w:fill="FFFFFF"/>
        <w:ind w:left="3870" w:right="3841"/>
        <w:jc w:val="center"/>
        <w:rPr>
          <w:color w:val="000000"/>
          <w:spacing w:val="-1"/>
          <w:sz w:val="26"/>
          <w:szCs w:val="26"/>
        </w:rPr>
      </w:pPr>
      <w:r w:rsidRPr="00EF035C">
        <w:rPr>
          <w:color w:val="000000"/>
          <w:spacing w:val="-1"/>
          <w:sz w:val="26"/>
          <w:szCs w:val="26"/>
        </w:rPr>
        <w:t xml:space="preserve">ПРИКАЗ </w:t>
      </w:r>
    </w:p>
    <w:p w:rsidR="003D7206" w:rsidRPr="00EF035C" w:rsidRDefault="003D7206" w:rsidP="003D7206">
      <w:pPr>
        <w:shd w:val="clear" w:color="auto" w:fill="FFFFFF"/>
        <w:ind w:right="-5"/>
        <w:jc w:val="center"/>
        <w:rPr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с. Желтый Яр</w:t>
      </w:r>
    </w:p>
    <w:p w:rsidR="003D7206" w:rsidRPr="00EF035C" w:rsidRDefault="003D7206" w:rsidP="003D7206">
      <w:pPr>
        <w:rPr>
          <w:sz w:val="26"/>
          <w:szCs w:val="26"/>
        </w:rPr>
      </w:pPr>
    </w:p>
    <w:p w:rsidR="003D7206" w:rsidRPr="00EF035C" w:rsidRDefault="003D7206" w:rsidP="003D7206">
      <w:pPr>
        <w:rPr>
          <w:sz w:val="26"/>
          <w:szCs w:val="26"/>
        </w:rPr>
      </w:pPr>
      <w:r>
        <w:rPr>
          <w:sz w:val="26"/>
          <w:szCs w:val="26"/>
        </w:rPr>
        <w:t>11</w:t>
      </w:r>
      <w:r w:rsidRPr="00EF035C">
        <w:rPr>
          <w:sz w:val="26"/>
          <w:szCs w:val="26"/>
        </w:rPr>
        <w:t>.0</w:t>
      </w:r>
      <w:r>
        <w:rPr>
          <w:sz w:val="26"/>
          <w:szCs w:val="26"/>
        </w:rPr>
        <w:t>4.2025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 w:rsidRPr="00EF035C">
        <w:rPr>
          <w:sz w:val="26"/>
          <w:szCs w:val="26"/>
        </w:rPr>
        <w:tab/>
      </w:r>
      <w:r w:rsidRPr="00EF035C">
        <w:rPr>
          <w:sz w:val="26"/>
          <w:szCs w:val="26"/>
        </w:rPr>
        <w:tab/>
      </w:r>
      <w:r w:rsidR="00C558F4">
        <w:rPr>
          <w:sz w:val="26"/>
          <w:szCs w:val="26"/>
        </w:rPr>
        <w:t xml:space="preserve">       </w:t>
      </w:r>
      <w:r w:rsidRPr="00EF035C">
        <w:rPr>
          <w:sz w:val="26"/>
          <w:szCs w:val="26"/>
        </w:rPr>
        <w:t xml:space="preserve">    </w:t>
      </w:r>
      <w:proofErr w:type="gramStart"/>
      <w:r w:rsidRPr="00EF035C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 </w:t>
      </w:r>
      <w:r w:rsidR="00A1058E">
        <w:rPr>
          <w:sz w:val="26"/>
          <w:szCs w:val="26"/>
        </w:rPr>
        <w:t>25</w:t>
      </w:r>
      <w:proofErr w:type="gramEnd"/>
    </w:p>
    <w:p w:rsidR="003D7206" w:rsidRPr="00EF035C" w:rsidRDefault="003D7206" w:rsidP="003D7206">
      <w:pPr>
        <w:jc w:val="both"/>
        <w:rPr>
          <w:sz w:val="26"/>
          <w:szCs w:val="26"/>
        </w:rPr>
      </w:pPr>
    </w:p>
    <w:p w:rsidR="003D7206" w:rsidRDefault="003D7206" w:rsidP="003D7206">
      <w:pPr>
        <w:ind w:right="4252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 проведении всероссийских проверочных работ в 2024-2025 году в МКОУ «ООШ с. Желтый Яр</w:t>
      </w:r>
      <w:r w:rsidR="004B6AEB">
        <w:rPr>
          <w:sz w:val="26"/>
          <w:szCs w:val="26"/>
        </w:rPr>
        <w:t>»</w:t>
      </w:r>
      <w:r w:rsidR="004B6AEB">
        <w:rPr>
          <w:sz w:val="26"/>
          <w:szCs w:val="26"/>
        </w:rPr>
        <w:t xml:space="preserve"> и внесении изменений в</w:t>
      </w:r>
      <w:r w:rsidR="004B6AEB" w:rsidRPr="004B6AEB">
        <w:rPr>
          <w:color w:val="000000"/>
          <w:sz w:val="26"/>
          <w:szCs w:val="26"/>
          <w:lang w:eastAsia="en-US"/>
        </w:rPr>
        <w:t xml:space="preserve"> </w:t>
      </w:r>
      <w:r w:rsidR="004B6AEB" w:rsidRPr="00E179D5">
        <w:rPr>
          <w:color w:val="000000"/>
          <w:sz w:val="26"/>
          <w:szCs w:val="26"/>
          <w:lang w:eastAsia="en-US"/>
        </w:rPr>
        <w:t xml:space="preserve">Положение о проведении </w:t>
      </w:r>
      <w:r w:rsidR="004B6AEB" w:rsidRPr="00E179D5">
        <w:rPr>
          <w:color w:val="000000"/>
          <w:sz w:val="26"/>
          <w:szCs w:val="26"/>
          <w:shd w:val="clear" w:color="auto" w:fill="FFFFFF"/>
          <w:lang w:eastAsia="en-US"/>
        </w:rPr>
        <w:t>промежуточной аттестации учащихся и осуществлении текущего контроля их успеваемости</w:t>
      </w:r>
      <w:r w:rsidR="004B6AEB">
        <w:rPr>
          <w:sz w:val="26"/>
          <w:szCs w:val="26"/>
        </w:rPr>
        <w:t xml:space="preserve"> </w:t>
      </w:r>
      <w:bookmarkEnd w:id="0"/>
    </w:p>
    <w:p w:rsidR="003D7206" w:rsidRDefault="003D7206" w:rsidP="003D7206">
      <w:pPr>
        <w:ind w:right="4252"/>
        <w:jc w:val="both"/>
        <w:rPr>
          <w:sz w:val="26"/>
          <w:szCs w:val="26"/>
        </w:rPr>
      </w:pPr>
    </w:p>
    <w:p w:rsidR="003D7206" w:rsidRDefault="003D7206" w:rsidP="00AD191B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28 Федерального закона от 29.12.2012 № 273-ФЗ «Об образовании в Российской Федерации», приказа департамента образования ЕАО от 27.03.2025 № 127 «О проведении мониторинга качества подготовки обучающихся общеобразовательных организаций Еврейской автономной области в форме всероссийских проверочных работ в 2025 году», приказа отдела образования Биробиджанского муниципального района от 09.04.2025 № 45 «О проведении всероссийских проверочных работ в образовательных организациях Биробиджанского муниципального района в 2024-2025 году»</w:t>
      </w:r>
    </w:p>
    <w:p w:rsidR="003D7206" w:rsidRDefault="003D7206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D191B">
        <w:rPr>
          <w:sz w:val="26"/>
          <w:szCs w:val="26"/>
        </w:rPr>
        <w:t>Приказываю:</w:t>
      </w:r>
    </w:p>
    <w:p w:rsidR="00AD191B" w:rsidRDefault="00AD191B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1. Провести всероссийские проверочные работы (далее – ВПР) в соответствии с планом-графиком проведения ВПР (приложение)</w:t>
      </w:r>
    </w:p>
    <w:p w:rsidR="00AD191B" w:rsidRDefault="00AD191B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Мартыновскую</w:t>
      </w:r>
      <w:proofErr w:type="spellEnd"/>
      <w:r>
        <w:rPr>
          <w:sz w:val="26"/>
          <w:szCs w:val="26"/>
        </w:rPr>
        <w:t xml:space="preserve"> Елену Ивановну, заместителя директора по учебно-воспитательной работе, назначить координатором, ответственным за проведение ВПР в учреждении.</w:t>
      </w:r>
    </w:p>
    <w:p w:rsidR="00AD191B" w:rsidRDefault="00AD191B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2.1. Школьному координатору</w:t>
      </w:r>
    </w:p>
    <w:p w:rsidR="00AD191B" w:rsidRDefault="00AD191B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2.1.1. Обеспечить проведение подготовительных мероприятий для включения МКОУ «ООШ с. Желтый Яр» </w:t>
      </w:r>
      <w:r w:rsidR="00B248B7">
        <w:rPr>
          <w:sz w:val="26"/>
          <w:szCs w:val="26"/>
        </w:rPr>
        <w:t>в списки участников ВПР, в том числе, авторизацию в ФИС ОКО, получение логина и пароля, заполнение опросного листа участника ВПР, получение инструктивных материалов</w:t>
      </w:r>
    </w:p>
    <w:p w:rsidR="00B248B7" w:rsidRDefault="00B248B7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2.1.2. Скачать в личном кабинете ФИС ОКО протокол проведения работы и список кодов участников. Распечатать бумажные протоколы и коды участников. Разрезать лист с кодами участников для выдачи каждому участнику отдельного кода.</w:t>
      </w:r>
    </w:p>
    <w:p w:rsidR="00B248B7" w:rsidRDefault="00B248B7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2.1.3. Скачать архив с материалами для проведения ВПР в личном кабинете ФИС ОКО до дня проведения работы для 4 – 8 классов. Даты получения архивов с материалами указаны в плане-графике проведения ВПР</w:t>
      </w:r>
    </w:p>
    <w:p w:rsidR="00B248B7" w:rsidRDefault="00B248B7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2.1.4. Распечатать варианты ВПР на всех участников, бумажный протокол и коды участников. Разрезать лист с кодами участников для выдачи каждому участнику отдельного кода.</w:t>
      </w:r>
    </w:p>
    <w:p w:rsidR="00B248B7" w:rsidRDefault="00B248B7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2.1.5. Внести необходимые изменения в расписание занятий в дни проведения ВПР</w:t>
      </w:r>
    </w:p>
    <w:p w:rsidR="00B248B7" w:rsidRDefault="00284DD5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2.1.6. Организовать выполнение работы участниками. Выдать каждому участнику код (один и тот же код на все работы). В процессе выполнения работы заполнить бумажный протокол, в котором фиксируется соответствие коды и ФИО участника. Каждый участник переписывает код в специально отведенное поле на каждой странице работы.</w:t>
      </w:r>
    </w:p>
    <w:p w:rsidR="00284DD5" w:rsidRDefault="00ED6B03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2.1.7. В день написания работы уведомить муниципального координатора о проведении работы с указанием численности участников, класса, предмета</w:t>
      </w:r>
    </w:p>
    <w:p w:rsidR="00ED6B03" w:rsidRDefault="00ED6B03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2.1.8. По окончании работы собрать все комплекты</w:t>
      </w:r>
    </w:p>
    <w:p w:rsidR="00ED6B03" w:rsidRDefault="00ED6B03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2.1.9. В личном кабинете в ФИС ОКО получить критерии оценивания ответов. Даты получения критериев оценивания работ указаны в плане-графике проведения ВПР</w:t>
      </w:r>
    </w:p>
    <w:p w:rsidR="00ED6B03" w:rsidRDefault="00ED6B03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2.1.10. Получить через личный кабинет в ФИС ОКО электронную форму</w:t>
      </w:r>
      <w:r w:rsidR="00582590">
        <w:rPr>
          <w:sz w:val="26"/>
          <w:szCs w:val="26"/>
        </w:rPr>
        <w:t xml:space="preserve"> сбора результатов ВПР. Даты получения указаны в плане-графике проведения ВПР.</w:t>
      </w:r>
    </w:p>
    <w:p w:rsidR="00582590" w:rsidRDefault="00582590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2.1.11. Организовать проверку ответов участников с помощью критериев по соответствующему предмету</w:t>
      </w:r>
    </w:p>
    <w:p w:rsidR="00582590" w:rsidRDefault="00582590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2.1.12.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участников. ФИО не указываются. Соответствие ФИО и кода остается в учреждении в виде бумажного протокола</w:t>
      </w:r>
    </w:p>
    <w:p w:rsidR="00582590" w:rsidRDefault="00582590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2.1.13. Загрузить форму сбора результатов в ФИС ОКО. Загрузку формы осуществлять в соответствии с планом-графиком</w:t>
      </w:r>
    </w:p>
    <w:p w:rsidR="00582590" w:rsidRDefault="00582590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2.1.14. Получить результаты проверочных работ в личном кабинете ФИС ОКО</w:t>
      </w:r>
    </w:p>
    <w:p w:rsidR="00E179D5" w:rsidRPr="00E179D5" w:rsidRDefault="00E179D5" w:rsidP="00E179D5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Считать ВПР в 4, 5-8 классах итоговыми контрольными </w:t>
      </w:r>
      <w:r w:rsidRPr="00E179D5">
        <w:rPr>
          <w:sz w:val="26"/>
          <w:szCs w:val="26"/>
        </w:rPr>
        <w:t>работами на промежуточной итогов</w:t>
      </w:r>
      <w:r>
        <w:rPr>
          <w:sz w:val="26"/>
          <w:szCs w:val="26"/>
        </w:rPr>
        <w:t xml:space="preserve">ой аттестации обучающихся после </w:t>
      </w:r>
      <w:r w:rsidRPr="00E179D5">
        <w:rPr>
          <w:sz w:val="26"/>
          <w:szCs w:val="26"/>
        </w:rPr>
        <w:t>завершения изучения общеобразователь</w:t>
      </w:r>
      <w:r>
        <w:rPr>
          <w:sz w:val="26"/>
          <w:szCs w:val="26"/>
        </w:rPr>
        <w:t xml:space="preserve">ных программ по соответствующим </w:t>
      </w:r>
      <w:r w:rsidRPr="00E179D5">
        <w:rPr>
          <w:sz w:val="26"/>
          <w:szCs w:val="26"/>
        </w:rPr>
        <w:t>учебным предметам.</w:t>
      </w:r>
    </w:p>
    <w:p w:rsidR="00E179D5" w:rsidRPr="00E179D5" w:rsidRDefault="00E179D5" w:rsidP="00E179D5">
      <w:pPr>
        <w:adjustRightInd w:val="0"/>
        <w:spacing w:before="26"/>
        <w:jc w:val="both"/>
        <w:rPr>
          <w:rFonts w:eastAsia="TimesNewRomanPSMT"/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E179D5">
        <w:rPr>
          <w:sz w:val="26"/>
          <w:szCs w:val="26"/>
        </w:rPr>
        <w:t xml:space="preserve">. Внести изменения/ дополнения в </w:t>
      </w:r>
      <w:r w:rsidRPr="00E179D5">
        <w:rPr>
          <w:color w:val="000000"/>
          <w:sz w:val="26"/>
          <w:szCs w:val="26"/>
          <w:lang w:eastAsia="en-US"/>
        </w:rPr>
        <w:t xml:space="preserve">Положение о проведении </w:t>
      </w:r>
      <w:r w:rsidRPr="00E179D5">
        <w:rPr>
          <w:color w:val="000000"/>
          <w:sz w:val="26"/>
          <w:szCs w:val="26"/>
          <w:shd w:val="clear" w:color="auto" w:fill="FFFFFF"/>
          <w:lang w:eastAsia="en-US"/>
        </w:rPr>
        <w:t>промежуточной аттестации учащихся и осуществлении текущего контроля их успеваемости</w:t>
      </w:r>
      <w:r w:rsidRPr="00E179D5">
        <w:rPr>
          <w:sz w:val="26"/>
          <w:szCs w:val="26"/>
        </w:rPr>
        <w:t xml:space="preserve">, утвержденное приказом </w:t>
      </w:r>
      <w:r w:rsidRPr="00E179D5">
        <w:rPr>
          <w:rFonts w:eastAsia="TimesNewRomanPSMT"/>
          <w:color w:val="000000"/>
          <w:sz w:val="26"/>
          <w:szCs w:val="26"/>
        </w:rPr>
        <w:t xml:space="preserve">от </w:t>
      </w:r>
      <w:proofErr w:type="gramStart"/>
      <w:r w:rsidRPr="00E179D5">
        <w:rPr>
          <w:rFonts w:eastAsia="TimesNewRomanPSMT"/>
          <w:color w:val="000000"/>
          <w:sz w:val="26"/>
          <w:szCs w:val="26"/>
        </w:rPr>
        <w:t>13.03.2014 .</w:t>
      </w:r>
      <w:proofErr w:type="gramEnd"/>
      <w:r w:rsidRPr="00E179D5">
        <w:rPr>
          <w:rFonts w:eastAsia="TimesNewRomanPSMT"/>
          <w:color w:val="000000"/>
          <w:sz w:val="26"/>
          <w:szCs w:val="26"/>
        </w:rPr>
        <w:t xml:space="preserve"> № </w:t>
      </w:r>
      <w:proofErr w:type="gramStart"/>
      <w:r w:rsidRPr="00E179D5">
        <w:rPr>
          <w:rFonts w:eastAsia="TimesNewRomanPSMT"/>
          <w:color w:val="000000"/>
          <w:sz w:val="26"/>
          <w:szCs w:val="26"/>
        </w:rPr>
        <w:t>2  (</w:t>
      </w:r>
      <w:proofErr w:type="gramEnd"/>
      <w:r w:rsidRPr="00E179D5">
        <w:rPr>
          <w:rFonts w:eastAsia="TimesNewRomanPSMT"/>
          <w:color w:val="000000"/>
          <w:sz w:val="26"/>
          <w:szCs w:val="26"/>
        </w:rPr>
        <w:t>с изменениями и дополнениями)</w:t>
      </w:r>
      <w:r w:rsidR="00947A80">
        <w:rPr>
          <w:rFonts w:eastAsia="TimesNewRomanPSMT"/>
          <w:color w:val="000000"/>
          <w:sz w:val="26"/>
          <w:szCs w:val="26"/>
        </w:rPr>
        <w:t>:</w:t>
      </w:r>
    </w:p>
    <w:p w:rsidR="00E179D5" w:rsidRPr="00E179D5" w:rsidRDefault="00E179D5" w:rsidP="00E179D5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E179D5">
        <w:rPr>
          <w:sz w:val="26"/>
          <w:szCs w:val="26"/>
        </w:rPr>
        <w:t>.1. в п.3.</w:t>
      </w:r>
      <w:r>
        <w:rPr>
          <w:sz w:val="26"/>
          <w:szCs w:val="26"/>
        </w:rPr>
        <w:t>2</w:t>
      </w:r>
      <w:r w:rsidRPr="00E179D5">
        <w:rPr>
          <w:sz w:val="26"/>
          <w:szCs w:val="26"/>
        </w:rPr>
        <w:t xml:space="preserve"> (Формы промежуточной а</w:t>
      </w:r>
      <w:r w:rsidR="00947A80">
        <w:rPr>
          <w:sz w:val="26"/>
          <w:szCs w:val="26"/>
        </w:rPr>
        <w:t xml:space="preserve">ттестации) добавить: результаты </w:t>
      </w:r>
      <w:r w:rsidRPr="00E179D5">
        <w:rPr>
          <w:sz w:val="26"/>
          <w:szCs w:val="26"/>
        </w:rPr>
        <w:t>всероссийских проверочных работ (ВПР).</w:t>
      </w:r>
    </w:p>
    <w:p w:rsidR="00E179D5" w:rsidRDefault="00E179D5" w:rsidP="00E179D5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E179D5">
        <w:rPr>
          <w:sz w:val="26"/>
          <w:szCs w:val="26"/>
        </w:rPr>
        <w:t>.2. в п.3.</w:t>
      </w:r>
      <w:r>
        <w:rPr>
          <w:sz w:val="26"/>
          <w:szCs w:val="26"/>
        </w:rPr>
        <w:t>1</w:t>
      </w:r>
      <w:r w:rsidRPr="00E179D5">
        <w:rPr>
          <w:sz w:val="26"/>
          <w:szCs w:val="26"/>
        </w:rPr>
        <w:t>. добавить «</w:t>
      </w:r>
      <w:r>
        <w:rPr>
          <w:sz w:val="26"/>
          <w:szCs w:val="26"/>
        </w:rPr>
        <w:t xml:space="preserve">для </w:t>
      </w:r>
      <w:r w:rsidRPr="00E179D5">
        <w:rPr>
          <w:sz w:val="26"/>
          <w:szCs w:val="26"/>
        </w:rPr>
        <w:t>обучающи</w:t>
      </w:r>
      <w:r>
        <w:rPr>
          <w:sz w:val="26"/>
          <w:szCs w:val="26"/>
        </w:rPr>
        <w:t>е</w:t>
      </w:r>
      <w:r w:rsidRPr="00E179D5">
        <w:rPr>
          <w:sz w:val="26"/>
          <w:szCs w:val="26"/>
        </w:rPr>
        <w:t>ся, отсутствующих на</w:t>
      </w:r>
      <w:r>
        <w:rPr>
          <w:sz w:val="26"/>
          <w:szCs w:val="26"/>
        </w:rPr>
        <w:t xml:space="preserve"> проведении ВПР по уважительной </w:t>
      </w:r>
      <w:r w:rsidRPr="00E179D5">
        <w:rPr>
          <w:sz w:val="26"/>
          <w:szCs w:val="26"/>
        </w:rPr>
        <w:t xml:space="preserve">причине </w:t>
      </w:r>
      <w:r>
        <w:rPr>
          <w:sz w:val="26"/>
          <w:szCs w:val="26"/>
        </w:rPr>
        <w:t xml:space="preserve">(основание: </w:t>
      </w:r>
      <w:r w:rsidRPr="00E179D5">
        <w:rPr>
          <w:sz w:val="26"/>
          <w:szCs w:val="26"/>
        </w:rPr>
        <w:t>предоставленная справка), провести промежуточну</w:t>
      </w:r>
      <w:r>
        <w:rPr>
          <w:sz w:val="26"/>
          <w:szCs w:val="26"/>
        </w:rPr>
        <w:t xml:space="preserve">ю аттестацию по </w:t>
      </w:r>
      <w:r w:rsidRPr="00E179D5">
        <w:rPr>
          <w:sz w:val="26"/>
          <w:szCs w:val="26"/>
        </w:rPr>
        <w:t>обычной форме до 16 мая включительн</w:t>
      </w:r>
      <w:r>
        <w:rPr>
          <w:sz w:val="26"/>
          <w:szCs w:val="26"/>
        </w:rPr>
        <w:t xml:space="preserve">о по предметам, соответствующим </w:t>
      </w:r>
      <w:r w:rsidRPr="00E179D5">
        <w:rPr>
          <w:sz w:val="26"/>
          <w:szCs w:val="26"/>
        </w:rPr>
        <w:t xml:space="preserve">графику ВПР в данном классе; </w:t>
      </w:r>
    </w:p>
    <w:p w:rsidR="00B41424" w:rsidRPr="00B41424" w:rsidRDefault="00E179D5" w:rsidP="00B41424">
      <w:pPr>
        <w:ind w:right="-1"/>
        <w:jc w:val="both"/>
        <w:rPr>
          <w:sz w:val="26"/>
          <w:szCs w:val="26"/>
        </w:rPr>
      </w:pPr>
      <w:r w:rsidRPr="00E179D5">
        <w:rPr>
          <w:sz w:val="26"/>
          <w:szCs w:val="26"/>
        </w:rPr>
        <w:t>-обуч</w:t>
      </w:r>
      <w:r>
        <w:rPr>
          <w:sz w:val="26"/>
          <w:szCs w:val="26"/>
        </w:rPr>
        <w:t xml:space="preserve">ающихся с ОВЗ, детей-инвалидов, </w:t>
      </w:r>
      <w:r w:rsidRPr="00E179D5">
        <w:rPr>
          <w:sz w:val="26"/>
          <w:szCs w:val="26"/>
        </w:rPr>
        <w:t>отказавшихся от участия в ВП</w:t>
      </w:r>
      <w:r>
        <w:rPr>
          <w:sz w:val="26"/>
          <w:szCs w:val="26"/>
        </w:rPr>
        <w:t xml:space="preserve">Р по согласованию с родителями, </w:t>
      </w:r>
      <w:r w:rsidRPr="00E179D5">
        <w:rPr>
          <w:sz w:val="26"/>
          <w:szCs w:val="26"/>
        </w:rPr>
        <w:t>освободить от прохождения промежуточной аттеста</w:t>
      </w:r>
      <w:r>
        <w:rPr>
          <w:sz w:val="26"/>
          <w:szCs w:val="26"/>
        </w:rPr>
        <w:t xml:space="preserve">ции в форме ВПР </w:t>
      </w:r>
      <w:r w:rsidR="00B41424" w:rsidRPr="00B41424">
        <w:rPr>
          <w:sz w:val="26"/>
          <w:szCs w:val="26"/>
        </w:rPr>
        <w:t>провести промежуточную аттестаци</w:t>
      </w:r>
      <w:r w:rsidR="00B41424">
        <w:rPr>
          <w:sz w:val="26"/>
          <w:szCs w:val="26"/>
        </w:rPr>
        <w:t xml:space="preserve">ю в обычной форме, по предметам </w:t>
      </w:r>
      <w:r w:rsidR="00B41424" w:rsidRPr="00B41424">
        <w:rPr>
          <w:sz w:val="26"/>
          <w:szCs w:val="26"/>
        </w:rPr>
        <w:t>русский язык и математика».</w:t>
      </w:r>
    </w:p>
    <w:p w:rsidR="00B41424" w:rsidRPr="00B41424" w:rsidRDefault="00B41424" w:rsidP="00B41424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B41424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B41424">
        <w:rPr>
          <w:sz w:val="26"/>
          <w:szCs w:val="26"/>
        </w:rPr>
        <w:t>. В п.</w:t>
      </w:r>
      <w:r>
        <w:rPr>
          <w:sz w:val="26"/>
          <w:szCs w:val="26"/>
        </w:rPr>
        <w:t>3.6.</w:t>
      </w:r>
      <w:r w:rsidRPr="00B41424">
        <w:rPr>
          <w:sz w:val="26"/>
          <w:szCs w:val="26"/>
        </w:rPr>
        <w:t xml:space="preserve"> добавить</w:t>
      </w:r>
      <w:r>
        <w:rPr>
          <w:sz w:val="26"/>
          <w:szCs w:val="26"/>
        </w:rPr>
        <w:t xml:space="preserve">: «Результаты ВПР (как формы </w:t>
      </w:r>
      <w:r w:rsidRPr="00B41424">
        <w:rPr>
          <w:sz w:val="26"/>
          <w:szCs w:val="26"/>
        </w:rPr>
        <w:t>промежуточной аттестации) выставляются</w:t>
      </w:r>
      <w:r>
        <w:rPr>
          <w:sz w:val="26"/>
          <w:szCs w:val="26"/>
        </w:rPr>
        <w:t xml:space="preserve"> в электронный журнал в течение </w:t>
      </w:r>
      <w:r w:rsidRPr="00B41424">
        <w:rPr>
          <w:sz w:val="26"/>
          <w:szCs w:val="26"/>
        </w:rPr>
        <w:t>трех дней с момента получения результата</w:t>
      </w:r>
      <w:r>
        <w:rPr>
          <w:sz w:val="26"/>
          <w:szCs w:val="26"/>
        </w:rPr>
        <w:t xml:space="preserve"> проверки, в журнале вид работы </w:t>
      </w:r>
      <w:r w:rsidRPr="00B41424">
        <w:rPr>
          <w:sz w:val="26"/>
          <w:szCs w:val="26"/>
        </w:rPr>
        <w:t>«Контрольная работа», как тек</w:t>
      </w:r>
      <w:r>
        <w:rPr>
          <w:sz w:val="26"/>
          <w:szCs w:val="26"/>
        </w:rPr>
        <w:t xml:space="preserve">ущая оценка и влияет на перевод </w:t>
      </w:r>
      <w:r w:rsidRPr="00B41424">
        <w:rPr>
          <w:sz w:val="26"/>
          <w:szCs w:val="26"/>
        </w:rPr>
        <w:t>обучающихся в следующий класс.</w:t>
      </w:r>
    </w:p>
    <w:p w:rsidR="00E179D5" w:rsidRDefault="00B41424" w:rsidP="00B41424">
      <w:pPr>
        <w:ind w:right="-1"/>
        <w:jc w:val="both"/>
        <w:rPr>
          <w:sz w:val="26"/>
          <w:szCs w:val="26"/>
        </w:rPr>
      </w:pPr>
      <w:r w:rsidRPr="00B41424">
        <w:rPr>
          <w:sz w:val="26"/>
          <w:szCs w:val="26"/>
        </w:rPr>
        <w:t>4.</w:t>
      </w:r>
      <w:r>
        <w:rPr>
          <w:sz w:val="26"/>
          <w:szCs w:val="26"/>
        </w:rPr>
        <w:t xml:space="preserve">4. В п.4.7. добавить: </w:t>
      </w:r>
      <w:r w:rsidRPr="00B41424">
        <w:rPr>
          <w:sz w:val="26"/>
          <w:szCs w:val="26"/>
        </w:rPr>
        <w:t>Обучающиеся</w:t>
      </w:r>
      <w:r>
        <w:rPr>
          <w:sz w:val="26"/>
          <w:szCs w:val="26"/>
        </w:rPr>
        <w:t>,</w:t>
      </w:r>
      <w:r w:rsidRPr="00B41424">
        <w:rPr>
          <w:sz w:val="26"/>
          <w:szCs w:val="26"/>
        </w:rPr>
        <w:t xml:space="preserve"> отсутствующие на В</w:t>
      </w:r>
      <w:r>
        <w:rPr>
          <w:sz w:val="26"/>
          <w:szCs w:val="26"/>
        </w:rPr>
        <w:t>ПР</w:t>
      </w:r>
      <w:r w:rsidR="00636331">
        <w:rPr>
          <w:sz w:val="26"/>
          <w:szCs w:val="26"/>
        </w:rPr>
        <w:t xml:space="preserve"> по неуважительной причине</w:t>
      </w:r>
      <w:r>
        <w:rPr>
          <w:sz w:val="26"/>
          <w:szCs w:val="26"/>
        </w:rPr>
        <w:t xml:space="preserve"> и не относящиеся к категории </w:t>
      </w:r>
      <w:r w:rsidRPr="00B41424">
        <w:rPr>
          <w:sz w:val="26"/>
          <w:szCs w:val="26"/>
        </w:rPr>
        <w:t xml:space="preserve">обучающихся </w:t>
      </w:r>
      <w:r>
        <w:rPr>
          <w:sz w:val="26"/>
          <w:szCs w:val="26"/>
        </w:rPr>
        <w:t>с ОВЗ или инвалидностью,</w:t>
      </w:r>
      <w:r w:rsidRPr="00B41424">
        <w:rPr>
          <w:sz w:val="26"/>
          <w:szCs w:val="26"/>
        </w:rPr>
        <w:t xml:space="preserve"> или сдавши</w:t>
      </w:r>
      <w:r>
        <w:rPr>
          <w:sz w:val="26"/>
          <w:szCs w:val="26"/>
        </w:rPr>
        <w:t>е</w:t>
      </w:r>
      <w:r w:rsidRPr="00B414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работу на «неудовлетворительную </w:t>
      </w:r>
      <w:r w:rsidRPr="00B41424">
        <w:rPr>
          <w:sz w:val="26"/>
          <w:szCs w:val="26"/>
        </w:rPr>
        <w:t>отметку» считаются переведенными с</w:t>
      </w:r>
      <w:r>
        <w:rPr>
          <w:sz w:val="26"/>
          <w:szCs w:val="26"/>
        </w:rPr>
        <w:t xml:space="preserve"> академической задолженностью в </w:t>
      </w:r>
      <w:r w:rsidRPr="00B41424">
        <w:rPr>
          <w:sz w:val="26"/>
          <w:szCs w:val="26"/>
        </w:rPr>
        <w:t xml:space="preserve">следующий класс. Промежуточная </w:t>
      </w:r>
      <w:r>
        <w:rPr>
          <w:sz w:val="26"/>
          <w:szCs w:val="26"/>
        </w:rPr>
        <w:t xml:space="preserve">аттестация проводится для них в </w:t>
      </w:r>
      <w:r w:rsidRPr="00B41424">
        <w:rPr>
          <w:sz w:val="26"/>
          <w:szCs w:val="26"/>
        </w:rPr>
        <w:t>следующем учебном году в установленные ср</w:t>
      </w:r>
      <w:r w:rsidR="00636331">
        <w:rPr>
          <w:sz w:val="26"/>
          <w:szCs w:val="26"/>
        </w:rPr>
        <w:t xml:space="preserve">оки (в начале года), в формате, </w:t>
      </w:r>
      <w:r w:rsidRPr="00B41424">
        <w:rPr>
          <w:sz w:val="26"/>
          <w:szCs w:val="26"/>
        </w:rPr>
        <w:t>приближенном к работам ВПР.</w:t>
      </w:r>
    </w:p>
    <w:p w:rsidR="00582590" w:rsidRDefault="00B41424" w:rsidP="003D720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82590">
        <w:rPr>
          <w:sz w:val="26"/>
          <w:szCs w:val="26"/>
        </w:rPr>
        <w:t xml:space="preserve">. Контроль исполнения приказа оставляю за собой </w:t>
      </w:r>
    </w:p>
    <w:p w:rsidR="00ED6B03" w:rsidRDefault="00ED6B03" w:rsidP="003D7206">
      <w:pPr>
        <w:ind w:right="-1"/>
        <w:jc w:val="both"/>
        <w:rPr>
          <w:sz w:val="26"/>
          <w:szCs w:val="26"/>
        </w:rPr>
      </w:pPr>
    </w:p>
    <w:p w:rsidR="00B248B7" w:rsidRDefault="00B248B7" w:rsidP="003D7206">
      <w:pPr>
        <w:ind w:right="-1"/>
        <w:jc w:val="both"/>
        <w:rPr>
          <w:sz w:val="26"/>
          <w:szCs w:val="26"/>
        </w:rPr>
      </w:pPr>
    </w:p>
    <w:p w:rsidR="00B248B7" w:rsidRDefault="00B248B7" w:rsidP="003D7206">
      <w:pPr>
        <w:ind w:right="-1"/>
        <w:jc w:val="both"/>
        <w:rPr>
          <w:sz w:val="26"/>
          <w:szCs w:val="26"/>
        </w:rPr>
      </w:pPr>
    </w:p>
    <w:p w:rsidR="00582590" w:rsidRDefault="00582590" w:rsidP="00582590">
      <w:pPr>
        <w:ind w:right="-1"/>
        <w:jc w:val="center"/>
        <w:rPr>
          <w:sz w:val="26"/>
          <w:szCs w:val="26"/>
        </w:rPr>
      </w:pPr>
    </w:p>
    <w:p w:rsidR="003D7206" w:rsidRPr="00EF035C" w:rsidRDefault="00582590" w:rsidP="00582590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Директор школы                                          В.Н. </w:t>
      </w:r>
      <w:proofErr w:type="spellStart"/>
      <w:r>
        <w:rPr>
          <w:sz w:val="26"/>
          <w:szCs w:val="26"/>
        </w:rPr>
        <w:t>Парахневич</w:t>
      </w:r>
      <w:proofErr w:type="spellEnd"/>
    </w:p>
    <w:p w:rsidR="00D37970" w:rsidRDefault="004B6AEB"/>
    <w:p w:rsidR="00525C4B" w:rsidRDefault="00525C4B">
      <w:pPr>
        <w:spacing w:after="160" w:line="259" w:lineRule="auto"/>
      </w:pPr>
      <w:r>
        <w:br w:type="page"/>
      </w:r>
    </w:p>
    <w:p w:rsidR="00525C4B" w:rsidRDefault="00525C4B" w:rsidP="00525C4B">
      <w:pPr>
        <w:jc w:val="right"/>
        <w:rPr>
          <w:sz w:val="24"/>
          <w:szCs w:val="24"/>
        </w:rPr>
      </w:pPr>
      <w:r w:rsidRPr="00525C4B">
        <w:rPr>
          <w:sz w:val="24"/>
          <w:szCs w:val="24"/>
        </w:rPr>
        <w:lastRenderedPageBreak/>
        <w:t xml:space="preserve">Приложение к приказу по школе от 11.04.2025 № </w:t>
      </w:r>
      <w:r w:rsidR="00A1058E">
        <w:rPr>
          <w:sz w:val="24"/>
          <w:szCs w:val="24"/>
        </w:rPr>
        <w:t>25</w:t>
      </w:r>
    </w:p>
    <w:p w:rsidR="00525C4B" w:rsidRDefault="00525C4B" w:rsidP="00525C4B">
      <w:pPr>
        <w:jc w:val="right"/>
        <w:rPr>
          <w:sz w:val="24"/>
          <w:szCs w:val="24"/>
        </w:rPr>
      </w:pPr>
    </w:p>
    <w:p w:rsidR="00525C4B" w:rsidRDefault="00525C4B" w:rsidP="00525C4B">
      <w:pPr>
        <w:jc w:val="center"/>
        <w:rPr>
          <w:sz w:val="24"/>
          <w:szCs w:val="24"/>
        </w:rPr>
      </w:pPr>
    </w:p>
    <w:p w:rsidR="00525C4B" w:rsidRPr="002A6AF0" w:rsidRDefault="00525C4B" w:rsidP="00525C4B">
      <w:pPr>
        <w:jc w:val="right"/>
        <w:rPr>
          <w:sz w:val="24"/>
          <w:szCs w:val="24"/>
        </w:rPr>
      </w:pPr>
    </w:p>
    <w:p w:rsidR="00525C4B" w:rsidRDefault="00525C4B" w:rsidP="00525C4B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 – график</w:t>
      </w:r>
      <w:r w:rsidRPr="002A6AF0">
        <w:rPr>
          <w:sz w:val="24"/>
          <w:szCs w:val="24"/>
        </w:rPr>
        <w:t xml:space="preserve"> проведения </w:t>
      </w:r>
      <w:r w:rsidR="009F247C">
        <w:rPr>
          <w:sz w:val="24"/>
          <w:szCs w:val="24"/>
        </w:rPr>
        <w:t>всероссийских проверочных работ в 2025 году</w:t>
      </w:r>
    </w:p>
    <w:p w:rsidR="009F247C" w:rsidRDefault="009F247C" w:rsidP="00525C4B">
      <w:pPr>
        <w:jc w:val="center"/>
        <w:rPr>
          <w:sz w:val="24"/>
          <w:szCs w:val="24"/>
        </w:rPr>
      </w:pPr>
    </w:p>
    <w:p w:rsidR="009F247C" w:rsidRPr="002A6AF0" w:rsidRDefault="009F247C" w:rsidP="00525C4B">
      <w:pPr>
        <w:jc w:val="center"/>
        <w:rPr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5"/>
        <w:gridCol w:w="3165"/>
        <w:gridCol w:w="2127"/>
        <w:gridCol w:w="1525"/>
      </w:tblGrid>
      <w:tr w:rsidR="00525C4B" w:rsidRPr="002A6AF0" w:rsidTr="00D81DDA">
        <w:tc>
          <w:tcPr>
            <w:tcW w:w="2505" w:type="dxa"/>
          </w:tcPr>
          <w:p w:rsidR="00525C4B" w:rsidRPr="002A6AF0" w:rsidRDefault="00525C4B" w:rsidP="00D81DDA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65" w:type="dxa"/>
          </w:tcPr>
          <w:p w:rsidR="00525C4B" w:rsidRPr="002A6AF0" w:rsidRDefault="00525C4B" w:rsidP="00D81DDA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</w:tcPr>
          <w:p w:rsidR="00525C4B" w:rsidRPr="002A6AF0" w:rsidRDefault="00525C4B" w:rsidP="00D81DDA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1525" w:type="dxa"/>
          </w:tcPr>
          <w:p w:rsidR="00525C4B" w:rsidRPr="002A6AF0" w:rsidRDefault="00525C4B" w:rsidP="00D81DDA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Класс</w:t>
            </w:r>
          </w:p>
        </w:tc>
      </w:tr>
      <w:tr w:rsidR="00EF4A15" w:rsidRPr="002A6AF0" w:rsidTr="00D81DDA">
        <w:tc>
          <w:tcPr>
            <w:tcW w:w="2505" w:type="dxa"/>
            <w:vMerge w:val="restart"/>
          </w:tcPr>
          <w:p w:rsidR="00EF4A15" w:rsidRPr="002A6AF0" w:rsidRDefault="00EF4A15" w:rsidP="009F247C">
            <w:pPr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Проведение всероссийских проверочных работ в общеобразовательных организациях по учебным предметам, изучаемым на уровнях начального общего, основного общего образования</w:t>
            </w:r>
          </w:p>
        </w:tc>
        <w:tc>
          <w:tcPr>
            <w:tcW w:w="3165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06.05.2025</w:t>
            </w:r>
          </w:p>
        </w:tc>
        <w:tc>
          <w:tcPr>
            <w:tcW w:w="2127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25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4 класс</w:t>
            </w:r>
          </w:p>
        </w:tc>
      </w:tr>
      <w:tr w:rsidR="00EF4A15" w:rsidRPr="002A6AF0" w:rsidTr="00D81DDA">
        <w:tc>
          <w:tcPr>
            <w:tcW w:w="2505" w:type="dxa"/>
            <w:vMerge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28.04.2025</w:t>
            </w:r>
          </w:p>
        </w:tc>
        <w:tc>
          <w:tcPr>
            <w:tcW w:w="2127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математика</w:t>
            </w:r>
          </w:p>
        </w:tc>
        <w:tc>
          <w:tcPr>
            <w:tcW w:w="1525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4 класс</w:t>
            </w:r>
          </w:p>
        </w:tc>
      </w:tr>
      <w:tr w:rsidR="00EF4A15" w:rsidRPr="002A6AF0" w:rsidTr="00D81DDA">
        <w:tc>
          <w:tcPr>
            <w:tcW w:w="2505" w:type="dxa"/>
            <w:vMerge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21.04.2025</w:t>
            </w:r>
          </w:p>
        </w:tc>
        <w:tc>
          <w:tcPr>
            <w:tcW w:w="2127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выбору</w:t>
            </w:r>
          </w:p>
        </w:tc>
        <w:tc>
          <w:tcPr>
            <w:tcW w:w="1525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4 класс</w:t>
            </w:r>
          </w:p>
        </w:tc>
      </w:tr>
      <w:tr w:rsidR="00EF4A15" w:rsidRPr="002A6AF0" w:rsidTr="00D81DDA">
        <w:tc>
          <w:tcPr>
            <w:tcW w:w="2505" w:type="dxa"/>
            <w:vMerge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12.05.2025</w:t>
            </w:r>
          </w:p>
        </w:tc>
        <w:tc>
          <w:tcPr>
            <w:tcW w:w="2127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25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5 класс</w:t>
            </w:r>
          </w:p>
        </w:tc>
      </w:tr>
      <w:tr w:rsidR="00EF4A15" w:rsidRPr="002A6AF0" w:rsidTr="00D81DDA">
        <w:tc>
          <w:tcPr>
            <w:tcW w:w="2505" w:type="dxa"/>
            <w:vMerge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28.04.2025</w:t>
            </w:r>
          </w:p>
        </w:tc>
        <w:tc>
          <w:tcPr>
            <w:tcW w:w="2127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математика</w:t>
            </w:r>
          </w:p>
        </w:tc>
        <w:tc>
          <w:tcPr>
            <w:tcW w:w="1525" w:type="dxa"/>
          </w:tcPr>
          <w:p w:rsidR="00EF4A15" w:rsidRPr="002A6AF0" w:rsidRDefault="00EF4A15" w:rsidP="009F247C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5 класс</w:t>
            </w:r>
          </w:p>
        </w:tc>
      </w:tr>
      <w:tr w:rsidR="00EF4A15" w:rsidRPr="002A6AF0" w:rsidTr="00D81DDA">
        <w:tc>
          <w:tcPr>
            <w:tcW w:w="2505" w:type="dxa"/>
            <w:vMerge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EF4A15" w:rsidRDefault="00EF4A15" w:rsidP="00D81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выбору</w:t>
            </w:r>
          </w:p>
        </w:tc>
        <w:tc>
          <w:tcPr>
            <w:tcW w:w="1525" w:type="dxa"/>
          </w:tcPr>
          <w:p w:rsidR="00EF4A15" w:rsidRPr="002A6AF0" w:rsidRDefault="00EF4A15" w:rsidP="009F247C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5 класс</w:t>
            </w:r>
          </w:p>
        </w:tc>
      </w:tr>
      <w:tr w:rsidR="00EF4A15" w:rsidRPr="002A6AF0" w:rsidTr="00D81DDA">
        <w:tc>
          <w:tcPr>
            <w:tcW w:w="2505" w:type="dxa"/>
            <w:vMerge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28.04.2025</w:t>
            </w:r>
          </w:p>
        </w:tc>
        <w:tc>
          <w:tcPr>
            <w:tcW w:w="2127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математика</w:t>
            </w:r>
          </w:p>
        </w:tc>
        <w:tc>
          <w:tcPr>
            <w:tcW w:w="1525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6 класс</w:t>
            </w:r>
          </w:p>
        </w:tc>
      </w:tr>
      <w:tr w:rsidR="00EF4A15" w:rsidRPr="002A6AF0" w:rsidTr="00D81DDA">
        <w:tc>
          <w:tcPr>
            <w:tcW w:w="2505" w:type="dxa"/>
            <w:vMerge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12.05.2025</w:t>
            </w:r>
          </w:p>
        </w:tc>
        <w:tc>
          <w:tcPr>
            <w:tcW w:w="2127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25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6 класс</w:t>
            </w:r>
          </w:p>
        </w:tc>
      </w:tr>
      <w:tr w:rsidR="00EF4A15" w:rsidRPr="002A6AF0" w:rsidTr="00D81DDA">
        <w:tc>
          <w:tcPr>
            <w:tcW w:w="2505" w:type="dxa"/>
            <w:vMerge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EF4A15" w:rsidRDefault="00EF4A15" w:rsidP="00D81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выбору</w:t>
            </w:r>
          </w:p>
        </w:tc>
        <w:tc>
          <w:tcPr>
            <w:tcW w:w="1525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 w:rsidRPr="002A6AF0">
              <w:rPr>
                <w:sz w:val="24"/>
                <w:szCs w:val="24"/>
              </w:rPr>
              <w:t>6 класс</w:t>
            </w:r>
          </w:p>
        </w:tc>
      </w:tr>
      <w:tr w:rsidR="00EF4A15" w:rsidRPr="002A6AF0" w:rsidTr="00D81DDA">
        <w:tc>
          <w:tcPr>
            <w:tcW w:w="2505" w:type="dxa"/>
            <w:vMerge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</w:t>
            </w:r>
          </w:p>
        </w:tc>
        <w:tc>
          <w:tcPr>
            <w:tcW w:w="2127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выбору</w:t>
            </w:r>
          </w:p>
        </w:tc>
        <w:tc>
          <w:tcPr>
            <w:tcW w:w="1525" w:type="dxa"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</w:tr>
      <w:tr w:rsidR="00EF4A15" w:rsidRPr="002A6AF0" w:rsidTr="00EF4A15">
        <w:trPr>
          <w:trHeight w:val="319"/>
        </w:trPr>
        <w:tc>
          <w:tcPr>
            <w:tcW w:w="2505" w:type="dxa"/>
            <w:vMerge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EF4A15" w:rsidRPr="002A6AF0" w:rsidRDefault="00EF4A15" w:rsidP="009F2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28.04.2025</w:t>
            </w:r>
          </w:p>
        </w:tc>
        <w:tc>
          <w:tcPr>
            <w:tcW w:w="2127" w:type="dxa"/>
          </w:tcPr>
          <w:p w:rsidR="00EF4A15" w:rsidRPr="002A6AF0" w:rsidRDefault="00EF4A15" w:rsidP="009F2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525" w:type="dxa"/>
          </w:tcPr>
          <w:p w:rsidR="00EF4A15" w:rsidRPr="002A6AF0" w:rsidRDefault="00EF4A15" w:rsidP="009F2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</w:tr>
      <w:tr w:rsidR="00EF4A15" w:rsidRPr="002A6AF0" w:rsidTr="00EF4A15">
        <w:trPr>
          <w:trHeight w:val="410"/>
        </w:trPr>
        <w:tc>
          <w:tcPr>
            <w:tcW w:w="2505" w:type="dxa"/>
            <w:vMerge/>
          </w:tcPr>
          <w:p w:rsidR="00EF4A15" w:rsidRPr="002A6AF0" w:rsidRDefault="00EF4A15" w:rsidP="00D81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EF4A15" w:rsidRPr="002A6AF0" w:rsidRDefault="00EF4A15" w:rsidP="009F2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12.05.2025</w:t>
            </w:r>
          </w:p>
        </w:tc>
        <w:tc>
          <w:tcPr>
            <w:tcW w:w="2127" w:type="dxa"/>
          </w:tcPr>
          <w:p w:rsidR="00EF4A15" w:rsidRPr="002A6AF0" w:rsidRDefault="00EF4A15" w:rsidP="009F2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25" w:type="dxa"/>
          </w:tcPr>
          <w:p w:rsidR="00EF4A15" w:rsidRPr="002A6AF0" w:rsidRDefault="00EF4A15" w:rsidP="009F2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</w:tr>
      <w:tr w:rsidR="00EF4A15" w:rsidRPr="002A6AF0" w:rsidTr="00EF4A15">
        <w:trPr>
          <w:trHeight w:val="415"/>
        </w:trPr>
        <w:tc>
          <w:tcPr>
            <w:tcW w:w="2505" w:type="dxa"/>
            <w:vMerge/>
          </w:tcPr>
          <w:p w:rsidR="00EF4A15" w:rsidRPr="002A6AF0" w:rsidRDefault="00EF4A15" w:rsidP="009F2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EF4A15" w:rsidRPr="002A6AF0" w:rsidRDefault="00EF4A15" w:rsidP="009F2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28.04.2025</w:t>
            </w:r>
          </w:p>
        </w:tc>
        <w:tc>
          <w:tcPr>
            <w:tcW w:w="2127" w:type="dxa"/>
          </w:tcPr>
          <w:p w:rsidR="00EF4A15" w:rsidRPr="002A6AF0" w:rsidRDefault="00EF4A15" w:rsidP="009F2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525" w:type="dxa"/>
          </w:tcPr>
          <w:p w:rsidR="00EF4A15" w:rsidRPr="002A6AF0" w:rsidRDefault="00EF4A15" w:rsidP="009F2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EF4A15" w:rsidRPr="002A6AF0" w:rsidTr="00EF4A15">
        <w:trPr>
          <w:trHeight w:val="407"/>
        </w:trPr>
        <w:tc>
          <w:tcPr>
            <w:tcW w:w="2505" w:type="dxa"/>
            <w:vMerge/>
          </w:tcPr>
          <w:p w:rsidR="00EF4A15" w:rsidRPr="002A6AF0" w:rsidRDefault="00EF4A15" w:rsidP="009F2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EF4A15" w:rsidRPr="002A6AF0" w:rsidRDefault="00EF4A15" w:rsidP="009F2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12.05.2025</w:t>
            </w:r>
          </w:p>
        </w:tc>
        <w:tc>
          <w:tcPr>
            <w:tcW w:w="2127" w:type="dxa"/>
          </w:tcPr>
          <w:p w:rsidR="00EF4A15" w:rsidRPr="002A6AF0" w:rsidRDefault="00EF4A15" w:rsidP="009F2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25" w:type="dxa"/>
          </w:tcPr>
          <w:p w:rsidR="00EF4A15" w:rsidRPr="002A6AF0" w:rsidRDefault="00EF4A15" w:rsidP="009F2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EF4A15" w:rsidRPr="002A6AF0" w:rsidTr="00EF4A15">
        <w:trPr>
          <w:trHeight w:val="413"/>
        </w:trPr>
        <w:tc>
          <w:tcPr>
            <w:tcW w:w="2505" w:type="dxa"/>
            <w:vMerge/>
          </w:tcPr>
          <w:p w:rsidR="00EF4A15" w:rsidRPr="002A6AF0" w:rsidRDefault="00EF4A15" w:rsidP="00EF4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EF4A15" w:rsidRPr="002A6AF0" w:rsidRDefault="00EF4A15" w:rsidP="00EF4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F4A15" w:rsidRPr="002A6AF0" w:rsidRDefault="00EF4A15" w:rsidP="00EF4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выбору</w:t>
            </w:r>
          </w:p>
        </w:tc>
        <w:tc>
          <w:tcPr>
            <w:tcW w:w="1525" w:type="dxa"/>
          </w:tcPr>
          <w:p w:rsidR="00EF4A15" w:rsidRPr="002A6AF0" w:rsidRDefault="00EF4A15" w:rsidP="00EF4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</w:tbl>
    <w:p w:rsidR="00525C4B" w:rsidRPr="00525C4B" w:rsidRDefault="00525C4B" w:rsidP="00525C4B">
      <w:pPr>
        <w:jc w:val="center"/>
        <w:rPr>
          <w:sz w:val="24"/>
          <w:szCs w:val="24"/>
        </w:rPr>
      </w:pPr>
    </w:p>
    <w:sectPr w:rsidR="00525C4B" w:rsidRPr="00525C4B" w:rsidSect="0063633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06"/>
    <w:rsid w:val="00284DD5"/>
    <w:rsid w:val="003D7206"/>
    <w:rsid w:val="00436EF1"/>
    <w:rsid w:val="004B6AEB"/>
    <w:rsid w:val="00524E32"/>
    <w:rsid w:val="00525C4B"/>
    <w:rsid w:val="00582590"/>
    <w:rsid w:val="00636331"/>
    <w:rsid w:val="00947A80"/>
    <w:rsid w:val="009F247C"/>
    <w:rsid w:val="00A1058E"/>
    <w:rsid w:val="00AD191B"/>
    <w:rsid w:val="00B248B7"/>
    <w:rsid w:val="00B41424"/>
    <w:rsid w:val="00C558F4"/>
    <w:rsid w:val="00E179D5"/>
    <w:rsid w:val="00ED6B03"/>
    <w:rsid w:val="00E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F9AF"/>
  <w15:chartTrackingRefBased/>
  <w15:docId w15:val="{290B3F5B-77CC-405F-AB19-EF8FD10C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2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9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5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5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2025-04-15T01:40:00Z</cp:lastPrinted>
  <dcterms:created xsi:type="dcterms:W3CDTF">2025-04-15T00:03:00Z</dcterms:created>
  <dcterms:modified xsi:type="dcterms:W3CDTF">2025-05-14T09:26:00Z</dcterms:modified>
</cp:coreProperties>
</file>